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C542A" w14:textId="3B87B653" w:rsidR="00285131" w:rsidRDefault="00285131" w:rsidP="00B22E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Научный сотрудник лаборатории </w:t>
      </w:r>
      <w:r w:rsidR="00B22E1A">
        <w:rPr>
          <w:b/>
          <w:bCs/>
        </w:rPr>
        <w:t xml:space="preserve">№ 9 </w:t>
      </w:r>
    </w:p>
    <w:p w14:paraId="24386720" w14:textId="50841EA9" w:rsidR="00B22E1A" w:rsidRDefault="00B22E1A" w:rsidP="00B22E1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Hlk34915451"/>
      <w:r>
        <w:rPr>
          <w:b/>
          <w:bCs/>
        </w:rPr>
        <w:t>Центр биологической регламентации использования пестицидов</w:t>
      </w:r>
    </w:p>
    <w:p w14:paraId="7A5CADCA" w14:textId="7946050F" w:rsidR="00B22E1A" w:rsidRDefault="00D155AB" w:rsidP="00B22E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Сектор биологической регламентации использования родентицидов</w:t>
      </w:r>
    </w:p>
    <w:p w14:paraId="0E3CFC80" w14:textId="77777777" w:rsidR="00D155AB" w:rsidRDefault="00D155AB" w:rsidP="00B22E1A">
      <w:pPr>
        <w:autoSpaceDE w:val="0"/>
        <w:autoSpaceDN w:val="0"/>
        <w:adjustRightInd w:val="0"/>
        <w:jc w:val="center"/>
        <w:rPr>
          <w:b/>
          <w:bCs/>
        </w:rPr>
      </w:pPr>
    </w:p>
    <w:bookmarkEnd w:id="0"/>
    <w:p w14:paraId="5725D4C7" w14:textId="60AB3C62" w:rsidR="00285131" w:rsidRDefault="00285131" w:rsidP="00CB35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</w:t>
      </w:r>
      <w:bookmarkStart w:id="1" w:name="_GoBack"/>
      <w:bookmarkEnd w:id="1"/>
      <w:r>
        <w:rPr>
          <w:b/>
          <w:bCs/>
        </w:rPr>
        <w:t>атика исследований:</w:t>
      </w:r>
    </w:p>
    <w:p w14:paraId="12E44E0D" w14:textId="77777777" w:rsidR="00AB1B9F" w:rsidRPr="00AB1B9F" w:rsidRDefault="00AB1B9F" w:rsidP="00AB1B9F">
      <w:pPr>
        <w:ind w:firstLine="567"/>
        <w:jc w:val="both"/>
      </w:pPr>
      <w:r w:rsidRPr="00AB1B9F">
        <w:t>Изучение биологической эффективности новых родентицидов; разработка регламентов их научно-обоснованного применения; разработка научных основ создания современного ассортимента химических средств защиты сельскохозяйственных культур от грызунов; координация регистрационных испытаний родентицидов.</w:t>
      </w:r>
    </w:p>
    <w:p w14:paraId="5B930BB5" w14:textId="77777777" w:rsidR="00AB1B9F" w:rsidRDefault="00AB1B9F" w:rsidP="00AB1B9F">
      <w:pPr>
        <w:ind w:firstLine="567"/>
        <w:jc w:val="both"/>
        <w:rPr>
          <w:sz w:val="20"/>
          <w:szCs w:val="20"/>
        </w:rPr>
      </w:pPr>
    </w:p>
    <w:p w14:paraId="60F78B15" w14:textId="77777777" w:rsidR="00285131" w:rsidRDefault="0028513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14:paraId="0192DB86" w14:textId="00E94AB2" w:rsidR="00D155AB" w:rsidRPr="00D155AB" w:rsidRDefault="00285131" w:rsidP="00D155AB">
      <w:pPr>
        <w:autoSpaceDE w:val="0"/>
        <w:autoSpaceDN w:val="0"/>
        <w:adjustRightInd w:val="0"/>
      </w:pPr>
      <w:r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 </w:t>
      </w:r>
      <w:r w:rsidR="00D155AB">
        <w:t xml:space="preserve">№ 9 </w:t>
      </w:r>
      <w:r w:rsidR="00D155AB" w:rsidRPr="00D155AB">
        <w:t>Центр</w:t>
      </w:r>
      <w:r w:rsidR="00D155AB">
        <w:t>а</w:t>
      </w:r>
      <w:r w:rsidR="00D155AB" w:rsidRPr="00D155AB">
        <w:t xml:space="preserve"> биологической регламентации использования пестицидов</w:t>
      </w:r>
    </w:p>
    <w:p w14:paraId="79FC4B17" w14:textId="51BBA1FC" w:rsidR="00D155AB" w:rsidRPr="00D155AB" w:rsidRDefault="00D155AB" w:rsidP="00D155AB">
      <w:pPr>
        <w:autoSpaceDE w:val="0"/>
        <w:autoSpaceDN w:val="0"/>
        <w:adjustRightInd w:val="0"/>
      </w:pPr>
      <w:r w:rsidRPr="00D155AB">
        <w:t>Сектор</w:t>
      </w:r>
      <w:r>
        <w:t>а</w:t>
      </w:r>
      <w:r w:rsidRPr="00D155AB">
        <w:t xml:space="preserve"> биологической регламентации использования родентицидов</w:t>
      </w:r>
    </w:p>
    <w:p w14:paraId="51159CD5" w14:textId="77777777" w:rsidR="00B972CE" w:rsidRDefault="00285131">
      <w:pPr>
        <w:autoSpaceDE w:val="0"/>
        <w:autoSpaceDN w:val="0"/>
        <w:adjustRightInd w:val="0"/>
        <w:jc w:val="both"/>
      </w:pPr>
      <w:r>
        <w:t xml:space="preserve"> (2)  проведение наблюдений и экспериментов, анализ и обобщение их результатов с учетом отечественных и зарубежных данных по теме исследования; </w:t>
      </w:r>
    </w:p>
    <w:p w14:paraId="252CBB51" w14:textId="77777777" w:rsidR="00B972CE" w:rsidRDefault="00285131">
      <w:pPr>
        <w:autoSpaceDE w:val="0"/>
        <w:autoSpaceDN w:val="0"/>
        <w:adjustRightInd w:val="0"/>
        <w:jc w:val="both"/>
      </w:pPr>
      <w:r>
        <w:t xml:space="preserve">(3) участие в проведении стажировок, обучении студентов, выполняющих выпускные квалификационные работы в ФГБНУ ВИЗР; </w:t>
      </w:r>
    </w:p>
    <w:p w14:paraId="194400AF" w14:textId="77777777" w:rsidR="00D119BB" w:rsidRDefault="00285131">
      <w:pPr>
        <w:autoSpaceDE w:val="0"/>
        <w:autoSpaceDN w:val="0"/>
        <w:adjustRightInd w:val="0"/>
        <w:jc w:val="both"/>
      </w:pPr>
      <w:r>
        <w:t xml:space="preserve">(4) составление отчетов по порученному разделу работ; </w:t>
      </w:r>
    </w:p>
    <w:p w14:paraId="5E355FF1" w14:textId="556B87C2" w:rsidR="00B972CE" w:rsidRDefault="00285131">
      <w:pPr>
        <w:autoSpaceDE w:val="0"/>
        <w:autoSpaceDN w:val="0"/>
        <w:adjustRightInd w:val="0"/>
        <w:jc w:val="both"/>
      </w:pPr>
      <w:r>
        <w:t xml:space="preserve">(5) участие в написании научных статей по полученным результатам для публикации в рецензируемых научных отечественных и зарубежных журналах; </w:t>
      </w:r>
    </w:p>
    <w:p w14:paraId="35540622" w14:textId="77777777" w:rsidR="00B972CE" w:rsidRDefault="00285131">
      <w:pPr>
        <w:autoSpaceDE w:val="0"/>
        <w:autoSpaceDN w:val="0"/>
        <w:adjustRightInd w:val="0"/>
        <w:jc w:val="both"/>
      </w:pPr>
      <w:r>
        <w:t xml:space="preserve">(6) выступление с докладами на конференциях; </w:t>
      </w:r>
    </w:p>
    <w:p w14:paraId="537BA624" w14:textId="77777777" w:rsidR="00D119BB" w:rsidRDefault="00285131">
      <w:pPr>
        <w:autoSpaceDE w:val="0"/>
        <w:autoSpaceDN w:val="0"/>
        <w:adjustRightInd w:val="0"/>
        <w:jc w:val="both"/>
      </w:pPr>
      <w:r>
        <w:t xml:space="preserve">7) </w:t>
      </w:r>
      <w:r w:rsidR="00D119BB" w:rsidRPr="00D119BB">
        <w:t>проводит экспертизу законченных исследований</w:t>
      </w:r>
    </w:p>
    <w:p w14:paraId="1FA27772" w14:textId="77777777" w:rsidR="00D119BB" w:rsidRDefault="00D119BB">
      <w:pPr>
        <w:autoSpaceDE w:val="0"/>
        <w:autoSpaceDN w:val="0"/>
        <w:adjustRightInd w:val="0"/>
      </w:pPr>
    </w:p>
    <w:p w14:paraId="6AEFFB8C" w14:textId="77777777" w:rsidR="00285131" w:rsidRDefault="0028513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14:paraId="1C5E1684" w14:textId="33A2AF7B" w:rsidR="00285131" w:rsidRPr="00186E4C" w:rsidRDefault="00285131">
      <w:pPr>
        <w:autoSpaceDE w:val="0"/>
        <w:autoSpaceDN w:val="0"/>
        <w:adjustRightInd w:val="0"/>
      </w:pPr>
      <w:r>
        <w:t xml:space="preserve">— ученая степень кандидата </w:t>
      </w:r>
      <w:r w:rsidRPr="00186E4C">
        <w:t>биологических</w:t>
      </w:r>
      <w:r>
        <w:t xml:space="preserve"> наук по специальности </w:t>
      </w:r>
      <w:r w:rsidRPr="00186E4C">
        <w:t>«</w:t>
      </w:r>
      <w:r w:rsidR="00186E4C" w:rsidRPr="00186E4C">
        <w:t>Защита растений</w:t>
      </w:r>
      <w:r w:rsidRPr="00186E4C">
        <w:t xml:space="preserve">» </w:t>
      </w:r>
      <w:r w:rsidR="00186E4C" w:rsidRPr="00186E4C">
        <w:t>и стаж работы по специальности не менее 10 лет</w:t>
      </w:r>
      <w:r w:rsidRPr="00186E4C">
        <w:t>;</w:t>
      </w:r>
    </w:p>
    <w:p w14:paraId="6F71554F" w14:textId="77777777" w:rsidR="00285131" w:rsidRDefault="00285131">
      <w:pPr>
        <w:autoSpaceDE w:val="0"/>
        <w:autoSpaceDN w:val="0"/>
        <w:adjustRightInd w:val="0"/>
      </w:pPr>
      <w:r>
        <w:t>— показатели научной деятельности за последние 5 лет (2015-2020 гг.):</w:t>
      </w:r>
    </w:p>
    <w:p w14:paraId="69E2B4FA" w14:textId="77777777" w:rsidR="00285131" w:rsidRPr="0046440B" w:rsidRDefault="00285131">
      <w:pPr>
        <w:autoSpaceDE w:val="0"/>
        <w:autoSpaceDN w:val="0"/>
        <w:adjustRightInd w:val="0"/>
      </w:pPr>
      <w:r w:rsidRPr="0046440B">
        <w:t>— — соавторство в не менее чем 4 научных публикациях в рецензируемых журналах, монографиях или патентах;</w:t>
      </w:r>
    </w:p>
    <w:p w14:paraId="3945CFA2" w14:textId="77777777" w:rsidR="00285131" w:rsidRPr="0046440B" w:rsidRDefault="00285131">
      <w:pPr>
        <w:autoSpaceDE w:val="0"/>
        <w:autoSpaceDN w:val="0"/>
        <w:adjustRightInd w:val="0"/>
      </w:pPr>
      <w:r w:rsidRPr="0046440B">
        <w:t>— — участие в числе авторов докладов в российских или международных научных конференциях (конгрессах, форумах);</w:t>
      </w:r>
    </w:p>
    <w:p w14:paraId="463B5A82" w14:textId="547E655C" w:rsidR="00285131" w:rsidRPr="0046440B" w:rsidRDefault="00285131">
      <w:pPr>
        <w:autoSpaceDE w:val="0"/>
        <w:autoSpaceDN w:val="0"/>
        <w:adjustRightInd w:val="0"/>
      </w:pPr>
      <w:r w:rsidRPr="0046440B">
        <w:t xml:space="preserve"> — участие в качестве исполнителя или руководителя работ по договорам со сторонними </w:t>
      </w:r>
    </w:p>
    <w:p w14:paraId="6E0C1334" w14:textId="77777777" w:rsidR="00285131" w:rsidRDefault="00285131">
      <w:pPr>
        <w:autoSpaceDE w:val="0"/>
        <w:autoSpaceDN w:val="0"/>
        <w:adjustRightInd w:val="0"/>
        <w:rPr>
          <w:b/>
          <w:bCs/>
        </w:rPr>
      </w:pPr>
    </w:p>
    <w:p w14:paraId="604993E5" w14:textId="77777777" w:rsidR="00285131" w:rsidRDefault="0028513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14:paraId="01BBA883" w14:textId="77777777" w:rsidR="00285131" w:rsidRPr="0046440B" w:rsidRDefault="00285131">
      <w:pPr>
        <w:autoSpaceDE w:val="0"/>
        <w:autoSpaceDN w:val="0"/>
        <w:adjustRightInd w:val="0"/>
      </w:pPr>
      <w:r w:rsidRPr="0046440B">
        <w:t>— общее количество опубликованных научных произведений – не менее двух с учётом долевого участия;</w:t>
      </w:r>
    </w:p>
    <w:p w14:paraId="173C67C8" w14:textId="77777777" w:rsidR="00285131" w:rsidRPr="0046440B" w:rsidRDefault="00285131">
      <w:pPr>
        <w:autoSpaceDE w:val="0"/>
        <w:autoSpaceDN w:val="0"/>
        <w:adjustRightInd w:val="0"/>
      </w:pPr>
      <w:r w:rsidRPr="0046440B">
        <w:t xml:space="preserve">— — в том числе количество публикаций в журналах, индексируемых в базах данных </w:t>
      </w:r>
      <w:proofErr w:type="spellStart"/>
      <w:r w:rsidRPr="0046440B">
        <w:t>Web</w:t>
      </w:r>
      <w:proofErr w:type="spellEnd"/>
      <w:r w:rsidRPr="0046440B">
        <w:t xml:space="preserve"> </w:t>
      </w:r>
      <w:proofErr w:type="spellStart"/>
      <w:r w:rsidRPr="0046440B">
        <w:t>of</w:t>
      </w:r>
      <w:proofErr w:type="spellEnd"/>
      <w:r w:rsidRPr="0046440B">
        <w:t xml:space="preserve"> </w:t>
      </w:r>
      <w:proofErr w:type="spellStart"/>
      <w:r w:rsidRPr="0046440B">
        <w:t>Science</w:t>
      </w:r>
      <w:proofErr w:type="spellEnd"/>
      <w:r w:rsidRPr="0046440B">
        <w:t xml:space="preserve"> </w:t>
      </w:r>
      <w:proofErr w:type="spellStart"/>
      <w:r w:rsidRPr="0046440B">
        <w:t>Core</w:t>
      </w:r>
      <w:proofErr w:type="spellEnd"/>
      <w:r w:rsidRPr="0046440B">
        <w:t xml:space="preserve"> </w:t>
      </w:r>
      <w:proofErr w:type="spellStart"/>
      <w:r w:rsidRPr="0046440B">
        <w:t>collection</w:t>
      </w:r>
      <w:proofErr w:type="spellEnd"/>
      <w:r w:rsidRPr="0046440B">
        <w:t xml:space="preserve"> и </w:t>
      </w:r>
      <w:proofErr w:type="spellStart"/>
      <w:r w:rsidRPr="0046440B">
        <w:t>Scopus</w:t>
      </w:r>
      <w:proofErr w:type="spellEnd"/>
      <w:r w:rsidRPr="0046440B">
        <w:t xml:space="preserve"> – 0,5 с учётом долевого участия;</w:t>
      </w:r>
    </w:p>
    <w:p w14:paraId="0366345C" w14:textId="77777777" w:rsidR="00285131" w:rsidRPr="0046440B" w:rsidRDefault="00285131">
      <w:pPr>
        <w:autoSpaceDE w:val="0"/>
        <w:autoSpaceDN w:val="0"/>
        <w:adjustRightInd w:val="0"/>
      </w:pPr>
      <w:r w:rsidRPr="0046440B">
        <w:t>— не менее 2 личных выступлений с докладом на всероссийских или международных научных конференциях (конгрессах, форумах);</w:t>
      </w:r>
    </w:p>
    <w:p w14:paraId="02F36998" w14:textId="77777777" w:rsidR="00285131" w:rsidRPr="0046440B" w:rsidRDefault="00285131">
      <w:pPr>
        <w:autoSpaceDE w:val="0"/>
        <w:autoSpaceDN w:val="0"/>
        <w:adjustRightInd w:val="0"/>
      </w:pPr>
      <w:r w:rsidRPr="0046440B">
        <w:t>— участие в выполнении нескольких проектов, поддержанных научными фондами, договоров или контрактов.</w:t>
      </w:r>
    </w:p>
    <w:p w14:paraId="16F76AC8" w14:textId="77777777" w:rsidR="00285131" w:rsidRPr="0046440B" w:rsidRDefault="00285131">
      <w:pPr>
        <w:autoSpaceDE w:val="0"/>
        <w:autoSpaceDN w:val="0"/>
        <w:adjustRightInd w:val="0"/>
        <w:rPr>
          <w:b/>
          <w:bCs/>
        </w:rPr>
      </w:pPr>
    </w:p>
    <w:p w14:paraId="2CC83E9E" w14:textId="4FE5329B" w:rsidR="00285131" w:rsidRPr="0046440B" w:rsidRDefault="00285131">
      <w:pPr>
        <w:autoSpaceDE w:val="0"/>
        <w:autoSpaceDN w:val="0"/>
        <w:adjustRightInd w:val="0"/>
      </w:pPr>
      <w:r>
        <w:rPr>
          <w:b/>
          <w:bCs/>
        </w:rPr>
        <w:t xml:space="preserve">Срок трудового договора (эффективного контракта): </w:t>
      </w:r>
      <w:r w:rsidRPr="0046440B">
        <w:rPr>
          <w:i/>
          <w:iCs/>
        </w:rPr>
        <w:t>5 лет</w:t>
      </w:r>
    </w:p>
    <w:p w14:paraId="19170393" w14:textId="77777777" w:rsidR="00285131" w:rsidRDefault="00285131">
      <w:pPr>
        <w:autoSpaceDE w:val="0"/>
        <w:autoSpaceDN w:val="0"/>
        <w:adjustRightInd w:val="0"/>
        <w:rPr>
          <w:b/>
          <w:bCs/>
        </w:rPr>
      </w:pPr>
    </w:p>
    <w:p w14:paraId="22F0DF84" w14:textId="77777777" w:rsidR="00285131" w:rsidRDefault="00285131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14:paraId="0DBB9EE0" w14:textId="77777777" w:rsidR="00285131" w:rsidRDefault="00285131">
      <w:pPr>
        <w:autoSpaceDE w:val="0"/>
        <w:autoSpaceDN w:val="0"/>
        <w:adjustRightInd w:val="0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14:paraId="71CABBA2" w14:textId="77777777" w:rsidR="00285131" w:rsidRDefault="00285131">
      <w:pPr>
        <w:autoSpaceDE w:val="0"/>
        <w:autoSpaceDN w:val="0"/>
        <w:adjustRightInd w:val="0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285131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1"/>
    <w:rsid w:val="000032CC"/>
    <w:rsid w:val="00046387"/>
    <w:rsid w:val="000D112C"/>
    <w:rsid w:val="00186E4C"/>
    <w:rsid w:val="001E7B3D"/>
    <w:rsid w:val="00212699"/>
    <w:rsid w:val="00285131"/>
    <w:rsid w:val="002D5859"/>
    <w:rsid w:val="003D7AF3"/>
    <w:rsid w:val="003F3F7C"/>
    <w:rsid w:val="004361D1"/>
    <w:rsid w:val="0046440B"/>
    <w:rsid w:val="004F406D"/>
    <w:rsid w:val="005C7DAB"/>
    <w:rsid w:val="005F1B94"/>
    <w:rsid w:val="0062364E"/>
    <w:rsid w:val="008315A9"/>
    <w:rsid w:val="0085289B"/>
    <w:rsid w:val="008D7D51"/>
    <w:rsid w:val="009D70BE"/>
    <w:rsid w:val="00A36A80"/>
    <w:rsid w:val="00A41ECE"/>
    <w:rsid w:val="00AB1B9F"/>
    <w:rsid w:val="00B037C3"/>
    <w:rsid w:val="00B22E1A"/>
    <w:rsid w:val="00B30EF6"/>
    <w:rsid w:val="00B66CE6"/>
    <w:rsid w:val="00B972CE"/>
    <w:rsid w:val="00C1015D"/>
    <w:rsid w:val="00C22F93"/>
    <w:rsid w:val="00C52016"/>
    <w:rsid w:val="00C8207A"/>
    <w:rsid w:val="00C92883"/>
    <w:rsid w:val="00CB350F"/>
    <w:rsid w:val="00CC168C"/>
    <w:rsid w:val="00D02337"/>
    <w:rsid w:val="00D119BB"/>
    <w:rsid w:val="00D155AB"/>
    <w:rsid w:val="00D676CC"/>
    <w:rsid w:val="00E615E0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A4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3</cp:revision>
  <dcterms:created xsi:type="dcterms:W3CDTF">2020-03-23T13:11:00Z</dcterms:created>
  <dcterms:modified xsi:type="dcterms:W3CDTF">2020-03-23T13:12:00Z</dcterms:modified>
</cp:coreProperties>
</file>